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58"/>
      </w:tblGrid>
      <w:tr w:rsidR="001A74AF" w:rsidRPr="00B30D66" w:rsidTr="00BB28E0">
        <w:trPr>
          <w:trHeight w:val="647"/>
        </w:trPr>
        <w:tc>
          <w:tcPr>
            <w:tcW w:w="10658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sz w:val="22"/>
                <w:szCs w:val="20"/>
              </w:rPr>
              <w:t>BACCALAURÉAT PROFESSIONNEL GESTION – ADMINISTRATION</w:t>
            </w:r>
          </w:p>
          <w:p w:rsidR="001A74AF" w:rsidRPr="00F373D8" w:rsidRDefault="001A74AF" w:rsidP="000F389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Sous épreuve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E33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 : Gestion administrative des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projets</w:t>
            </w:r>
          </w:p>
        </w:tc>
      </w:tr>
      <w:tr w:rsidR="001A74AF" w:rsidRPr="00B30D66" w:rsidTr="00BB28E0">
        <w:trPr>
          <w:trHeight w:val="709"/>
        </w:trPr>
        <w:tc>
          <w:tcPr>
            <w:tcW w:w="10658" w:type="dxa"/>
            <w:shd w:val="clear" w:color="auto" w:fill="F3F3F3"/>
            <w:vAlign w:val="center"/>
          </w:tcPr>
          <w:p w:rsidR="001A74AF" w:rsidRDefault="001A74AF" w:rsidP="004F0A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Grille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d’aide à l’é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valuation – CCF</w:t>
            </w:r>
          </w:p>
          <w:p w:rsidR="001A74AF" w:rsidRPr="00CD3C23" w:rsidRDefault="001A74AF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61827">
              <w:rPr>
                <w:rFonts w:ascii="Arial Narrow" w:hAnsi="Arial Narrow"/>
                <w:b/>
                <w:bCs/>
              </w:rPr>
              <w:t xml:space="preserve">Coefficient </w:t>
            </w:r>
            <w:r>
              <w:rPr>
                <w:rFonts w:ascii="Arial Narrow" w:hAnsi="Arial Narrow"/>
                <w:b/>
                <w:bCs/>
              </w:rPr>
              <w:t>2</w:t>
            </w:r>
          </w:p>
          <w:p w:rsidR="001A74AF" w:rsidRPr="00CD3C23" w:rsidRDefault="001A74AF" w:rsidP="004F0A3D">
            <w:pPr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À l’usage </w:t>
            </w:r>
            <w:r>
              <w:rPr>
                <w:rFonts w:ascii="Arial Narrow" w:hAnsi="Arial Narrow" w:cs="Calibri"/>
                <w:i/>
                <w:sz w:val="20"/>
                <w:szCs w:val="20"/>
              </w:rPr>
              <w:t>de la commission d’évaluation</w:t>
            </w: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 (non communicable aux candidats)</w:t>
            </w:r>
          </w:p>
        </w:tc>
      </w:tr>
    </w:tbl>
    <w:p w:rsidR="001A74AF" w:rsidRPr="00676850" w:rsidRDefault="001A74AF" w:rsidP="00E34D7C">
      <w:pPr>
        <w:rPr>
          <w:rFonts w:ascii="Arial Narrow" w:hAnsi="Arial Narrow" w:cs="Calibri"/>
          <w:sz w:val="20"/>
          <w:szCs w:val="20"/>
        </w:rPr>
      </w:pPr>
    </w:p>
    <w:p w:rsidR="001A74AF" w:rsidRPr="00676850" w:rsidRDefault="001A74AF" w:rsidP="00E34D7C">
      <w:pPr>
        <w:rPr>
          <w:rFonts w:ascii="Arial Narrow" w:hAnsi="Arial Narrow" w:cs="Calibri"/>
          <w:sz w:val="20"/>
          <w:szCs w:val="20"/>
        </w:rPr>
      </w:pPr>
    </w:p>
    <w:tbl>
      <w:tblPr>
        <w:tblW w:w="106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9"/>
        <w:gridCol w:w="5159"/>
      </w:tblGrid>
      <w:tr w:rsidR="001A74AF" w:rsidRPr="00404C84" w:rsidTr="00BB28E0">
        <w:trPr>
          <w:trHeight w:val="421"/>
        </w:trPr>
        <w:tc>
          <w:tcPr>
            <w:tcW w:w="5529" w:type="dxa"/>
            <w:vAlign w:val="center"/>
          </w:tcPr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0"/>
              </w:rPr>
              <w:t>Nom, Prénom  du candidat :</w:t>
            </w:r>
          </w:p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5159" w:type="dxa"/>
          </w:tcPr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0"/>
              </w:rPr>
              <w:t xml:space="preserve">Établissement : </w:t>
            </w:r>
          </w:p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</w:tr>
      <w:tr w:rsidR="001A74AF" w:rsidRPr="00404C84" w:rsidTr="00BB28E0">
        <w:trPr>
          <w:trHeight w:val="421"/>
        </w:trPr>
        <w:tc>
          <w:tcPr>
            <w:tcW w:w="5529" w:type="dxa"/>
            <w:vAlign w:val="center"/>
          </w:tcPr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0"/>
              </w:rPr>
              <w:t>N° d’inscription :</w:t>
            </w:r>
          </w:p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5159" w:type="dxa"/>
          </w:tcPr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0"/>
              </w:rPr>
              <w:t xml:space="preserve">Date de l’évaluation : </w:t>
            </w:r>
          </w:p>
          <w:p w:rsidR="001A74AF" w:rsidRPr="00404C84" w:rsidRDefault="001A74AF" w:rsidP="004F0A3D">
            <w:pPr>
              <w:tabs>
                <w:tab w:val="left" w:pos="8222"/>
              </w:tabs>
              <w:spacing w:after="120"/>
              <w:rPr>
                <w:rFonts w:ascii="Arial Narrow" w:hAnsi="Arial Narrow" w:cs="Calibri"/>
                <w:szCs w:val="20"/>
              </w:rPr>
            </w:pPr>
          </w:p>
        </w:tc>
      </w:tr>
    </w:tbl>
    <w:p w:rsidR="001A74AF" w:rsidRDefault="001A74AF" w:rsidP="00E34D7C">
      <w:pPr>
        <w:rPr>
          <w:rFonts w:ascii="Arial Narrow" w:hAnsi="Arial Narrow" w:cs="Calibri"/>
          <w:sz w:val="20"/>
          <w:szCs w:val="20"/>
        </w:rPr>
      </w:pPr>
    </w:p>
    <w:tbl>
      <w:tblPr>
        <w:tblW w:w="10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6"/>
        <w:gridCol w:w="543"/>
        <w:gridCol w:w="544"/>
        <w:gridCol w:w="544"/>
        <w:gridCol w:w="544"/>
      </w:tblGrid>
      <w:tr w:rsidR="001A74AF" w:rsidRPr="0049288D" w:rsidTr="00E34D7C">
        <w:trPr>
          <w:trHeight w:val="368"/>
        </w:trPr>
        <w:tc>
          <w:tcPr>
            <w:tcW w:w="10681" w:type="dxa"/>
            <w:gridSpan w:val="5"/>
            <w:shd w:val="clear" w:color="auto" w:fill="FFFFFF"/>
            <w:vAlign w:val="center"/>
          </w:tcPr>
          <w:p w:rsidR="001A74AF" w:rsidRPr="00602CFC" w:rsidRDefault="001A74AF" w:rsidP="00E34D7C">
            <w:pPr>
              <w:tabs>
                <w:tab w:val="left" w:pos="9673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>E3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3</w:t>
            </w: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.A. </w:t>
            </w:r>
            <w:r w:rsidRPr="00073B63">
              <w:rPr>
                <w:rFonts w:ascii="Arial Narrow" w:hAnsi="Arial Narrow" w:cs="Calibri"/>
                <w:b/>
                <w:bCs/>
                <w:sz w:val="28"/>
                <w:szCs w:val="28"/>
              </w:rPr>
              <w:t>Suivi opérationnel du projet</w:t>
            </w:r>
            <w:r w:rsidRPr="00602CFC"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1A74AF" w:rsidRPr="00404C84" w:rsidTr="00E34D7C">
        <w:trPr>
          <w:trHeight w:val="235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Qualité du descriptif du projet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Pertinence de la base documentaire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Fiabilité de l’état budgétaire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Rigueur dans le traitement des formalités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Fiabilité du contrôle du déroulement du projet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Pertinence des modalités de communication mises en place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Adaptation des réunions aux étapes et objectifs du projet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Disponibilité des moyens matériels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Efficacité et pertinence du signalement des dysfonctionnements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E34D7C">
        <w:trPr>
          <w:trHeight w:val="235"/>
        </w:trPr>
        <w:tc>
          <w:tcPr>
            <w:tcW w:w="10681" w:type="dxa"/>
            <w:gridSpan w:val="5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E34D7C">
            <w:pPr>
              <w:rPr>
                <w:rFonts w:ascii="Arial Narrow" w:hAnsi="Arial Narrow" w:cs="Calibri"/>
                <w:b/>
                <w:bCs/>
              </w:rPr>
            </w:pPr>
          </w:p>
        </w:tc>
      </w:tr>
    </w:tbl>
    <w:p w:rsidR="001A74AF" w:rsidRDefault="001A74AF" w:rsidP="00E34D7C">
      <w:pPr>
        <w:rPr>
          <w:rFonts w:ascii="Arial Narrow" w:hAnsi="Arial Narrow" w:cs="Calibri"/>
          <w:sz w:val="20"/>
          <w:szCs w:val="20"/>
        </w:rPr>
      </w:pPr>
    </w:p>
    <w:p w:rsidR="001A74AF" w:rsidRDefault="001A74AF" w:rsidP="00E34D7C">
      <w:pPr>
        <w:rPr>
          <w:rFonts w:ascii="Arial Narrow" w:hAnsi="Arial Narrow" w:cs="Calibri"/>
          <w:sz w:val="20"/>
          <w:szCs w:val="20"/>
        </w:rPr>
      </w:pPr>
    </w:p>
    <w:p w:rsidR="001A74AF" w:rsidRPr="005C1436" w:rsidRDefault="001A74AF" w:rsidP="00E34D7C">
      <w:pPr>
        <w:rPr>
          <w:rFonts w:ascii="Arial Narrow" w:hAnsi="Arial Narrow" w:cs="Calibri"/>
          <w:sz w:val="20"/>
          <w:szCs w:val="20"/>
        </w:rPr>
      </w:pPr>
    </w:p>
    <w:tbl>
      <w:tblPr>
        <w:tblW w:w="106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6"/>
        <w:gridCol w:w="543"/>
        <w:gridCol w:w="544"/>
        <w:gridCol w:w="544"/>
        <w:gridCol w:w="544"/>
      </w:tblGrid>
      <w:tr w:rsidR="001A74AF" w:rsidRPr="005C1436" w:rsidTr="00E34D7C">
        <w:trPr>
          <w:trHeight w:val="340"/>
        </w:trPr>
        <w:tc>
          <w:tcPr>
            <w:tcW w:w="10681" w:type="dxa"/>
            <w:gridSpan w:val="5"/>
            <w:shd w:val="clear" w:color="auto" w:fill="FFFFFF"/>
            <w:vAlign w:val="center"/>
          </w:tcPr>
          <w:p w:rsidR="001A74AF" w:rsidRPr="005C1436" w:rsidRDefault="001A74AF" w:rsidP="00E34D7C">
            <w:pPr>
              <w:tabs>
                <w:tab w:val="left" w:pos="9673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E33.B</w:t>
            </w:r>
            <w:r w:rsidRPr="005C1436">
              <w:rPr>
                <w:rFonts w:ascii="Arial Narrow" w:hAnsi="Arial Narrow" w:cs="Calibri"/>
                <w:b/>
                <w:bCs/>
                <w:sz w:val="28"/>
                <w:szCs w:val="28"/>
              </w:rPr>
              <w:t xml:space="preserve">. </w:t>
            </w:r>
            <w:r w:rsidRPr="009E3928">
              <w:rPr>
                <w:rFonts w:ascii="Arial Narrow" w:hAnsi="Arial Narrow" w:cs="Calibri"/>
                <w:b/>
                <w:bCs/>
                <w:sz w:val="28"/>
                <w:szCs w:val="28"/>
              </w:rPr>
              <w:t>Évaluation du projet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E63B8C">
              <w:rPr>
                <w:rFonts w:ascii="Arial Narrow" w:hAnsi="Arial Narrow" w:cs="Calibri"/>
                <w:b/>
                <w:bCs/>
              </w:rPr>
              <w:t>/20</w:t>
            </w:r>
          </w:p>
        </w:tc>
      </w:tr>
      <w:tr w:rsidR="001A74AF" w:rsidRPr="00404C84" w:rsidTr="00E34D7C">
        <w:trPr>
          <w:trHeight w:val="235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Critères à prendre en compte pour l’évaluation*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TI</w:t>
            </w: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404C84">
              <w:rPr>
                <w:rFonts w:ascii="Arial Narrow" w:hAnsi="Arial Narrow" w:cs="Calibri"/>
                <w:b/>
                <w:bCs/>
                <w:sz w:val="22"/>
                <w:szCs w:val="22"/>
              </w:rPr>
              <w:t>TS</w:t>
            </w: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Efficacité et lisibilité du document de synthèse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Pertinence et réalisme des propositions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745E40">
        <w:trPr>
          <w:trHeight w:val="454"/>
        </w:trPr>
        <w:tc>
          <w:tcPr>
            <w:tcW w:w="8506" w:type="dxa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Cs/>
              </w:rPr>
            </w:pPr>
            <w:r w:rsidRPr="00404C84">
              <w:rPr>
                <w:rFonts w:ascii="Arial Narrow" w:hAnsi="Arial Narrow" w:cs="Calibri"/>
                <w:bCs/>
                <w:sz w:val="22"/>
                <w:szCs w:val="22"/>
              </w:rPr>
              <w:t>Respect des procédures de clôture administrative</w:t>
            </w:r>
          </w:p>
        </w:tc>
        <w:tc>
          <w:tcPr>
            <w:tcW w:w="543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  <w:tc>
          <w:tcPr>
            <w:tcW w:w="544" w:type="dxa"/>
            <w:vAlign w:val="center"/>
          </w:tcPr>
          <w:p w:rsidR="001A74AF" w:rsidRPr="00404C84" w:rsidRDefault="001A74AF" w:rsidP="004F0A3D">
            <w:pPr>
              <w:jc w:val="center"/>
              <w:rPr>
                <w:rFonts w:ascii="Arial Narrow" w:hAnsi="Arial Narrow" w:cs="Calibri"/>
                <w:b/>
                <w:bCs/>
              </w:rPr>
            </w:pPr>
          </w:p>
        </w:tc>
      </w:tr>
      <w:tr w:rsidR="001A74AF" w:rsidRPr="00404C84" w:rsidTr="00E34D7C">
        <w:trPr>
          <w:trHeight w:val="235"/>
        </w:trPr>
        <w:tc>
          <w:tcPr>
            <w:tcW w:w="10681" w:type="dxa"/>
            <w:gridSpan w:val="5"/>
            <w:vAlign w:val="center"/>
          </w:tcPr>
          <w:p w:rsidR="001A74AF" w:rsidRPr="00404C84" w:rsidRDefault="001A74AF" w:rsidP="004F0A3D">
            <w:pPr>
              <w:rPr>
                <w:rFonts w:ascii="Arial Narrow" w:hAnsi="Arial Narrow" w:cs="Calibri"/>
                <w:b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2"/>
              </w:rPr>
              <w:t>Appréciation et commentaires</w:t>
            </w: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4F0A3D">
            <w:pPr>
              <w:rPr>
                <w:rFonts w:ascii="Arial Narrow" w:hAnsi="Arial Narrow" w:cs="Calibri"/>
              </w:rPr>
            </w:pPr>
          </w:p>
          <w:p w:rsidR="001A74AF" w:rsidRPr="00404C84" w:rsidRDefault="001A74AF" w:rsidP="00E34D7C">
            <w:pPr>
              <w:rPr>
                <w:rFonts w:ascii="Arial Narrow" w:hAnsi="Arial Narrow" w:cs="Calibri"/>
                <w:b/>
                <w:bCs/>
              </w:rPr>
            </w:pPr>
          </w:p>
        </w:tc>
      </w:tr>
    </w:tbl>
    <w:p w:rsidR="001A74AF" w:rsidRDefault="001A74AF" w:rsidP="00E34D7C">
      <w:pPr>
        <w:rPr>
          <w:rFonts w:ascii="Arial Narrow" w:hAnsi="Arial Narrow" w:cs="Calibri"/>
          <w:sz w:val="20"/>
          <w:szCs w:val="20"/>
        </w:rPr>
      </w:pPr>
    </w:p>
    <w:p w:rsidR="001A74AF" w:rsidRDefault="001A74AF">
      <w:pPr>
        <w:spacing w:line="276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br w:type="page"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32"/>
      </w:tblGrid>
      <w:tr w:rsidR="001A74AF" w:rsidRPr="00B30D66" w:rsidTr="004F0A3D">
        <w:trPr>
          <w:trHeight w:val="647"/>
        </w:trPr>
        <w:tc>
          <w:tcPr>
            <w:tcW w:w="10632" w:type="dxa"/>
            <w:vAlign w:val="center"/>
          </w:tcPr>
          <w:p w:rsidR="001A74AF" w:rsidRDefault="001A74AF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B30D66">
              <w:rPr>
                <w:rFonts w:ascii="Arial Narrow" w:hAnsi="Arial Narrow" w:cs="Calibri"/>
                <w:sz w:val="20"/>
                <w:szCs w:val="20"/>
              </w:rPr>
              <w:t>BACCALAURÉAT PROFESSIONNEL GESTION – ADMINISTRATION</w:t>
            </w:r>
          </w:p>
          <w:p w:rsidR="001A74AF" w:rsidRPr="00F373D8" w:rsidRDefault="001A74AF" w:rsidP="004F0A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Sous épreuve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E33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 : Gestion administrative des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projets</w:t>
            </w:r>
          </w:p>
        </w:tc>
      </w:tr>
      <w:tr w:rsidR="001A74AF" w:rsidRPr="00B30D66" w:rsidTr="004F0A3D">
        <w:trPr>
          <w:trHeight w:val="709"/>
        </w:trPr>
        <w:tc>
          <w:tcPr>
            <w:tcW w:w="10632" w:type="dxa"/>
            <w:shd w:val="clear" w:color="auto" w:fill="F3F3F3"/>
            <w:vAlign w:val="center"/>
          </w:tcPr>
          <w:p w:rsidR="001A74AF" w:rsidRDefault="001A74AF" w:rsidP="004F0A3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 xml:space="preserve">Grille </w:t>
            </w:r>
            <w:r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d’aide à l’é</w:t>
            </w:r>
            <w:r w:rsidRPr="00CD3C23">
              <w:rPr>
                <w:rFonts w:ascii="Arial Narrow" w:hAnsi="Arial Narrow"/>
                <w:b/>
                <w:bCs/>
                <w:smallCaps/>
                <w:sz w:val="28"/>
                <w:szCs w:val="28"/>
              </w:rPr>
              <w:t>valuation – CCF</w:t>
            </w:r>
          </w:p>
          <w:p w:rsidR="001A74AF" w:rsidRPr="00CD3C23" w:rsidRDefault="001A74AF" w:rsidP="004F0A3D">
            <w:pPr>
              <w:jc w:val="center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61827">
              <w:rPr>
                <w:rFonts w:ascii="Arial Narrow" w:hAnsi="Arial Narrow"/>
                <w:b/>
                <w:bCs/>
              </w:rPr>
              <w:t xml:space="preserve">Coefficient </w:t>
            </w:r>
            <w:r>
              <w:rPr>
                <w:rFonts w:ascii="Arial Narrow" w:hAnsi="Arial Narrow"/>
                <w:b/>
                <w:bCs/>
              </w:rPr>
              <w:t>2</w:t>
            </w:r>
          </w:p>
          <w:p w:rsidR="001A74AF" w:rsidRPr="00CD3C23" w:rsidRDefault="001A74AF" w:rsidP="004F0A3D">
            <w:pPr>
              <w:jc w:val="center"/>
              <w:rPr>
                <w:rFonts w:ascii="Arial Narrow" w:hAnsi="Arial Narrow" w:cs="Calibri"/>
                <w:i/>
                <w:sz w:val="20"/>
                <w:szCs w:val="20"/>
              </w:rPr>
            </w:pP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À l’usage </w:t>
            </w:r>
            <w:r>
              <w:rPr>
                <w:rFonts w:ascii="Arial Narrow" w:hAnsi="Arial Narrow" w:cs="Calibri"/>
                <w:i/>
                <w:sz w:val="20"/>
                <w:szCs w:val="20"/>
              </w:rPr>
              <w:t>de la commission d’évaluation</w:t>
            </w:r>
            <w:r w:rsidRPr="00CD3C23">
              <w:rPr>
                <w:rFonts w:ascii="Arial Narrow" w:hAnsi="Arial Narrow" w:cs="Calibri"/>
                <w:i/>
                <w:sz w:val="20"/>
                <w:szCs w:val="20"/>
              </w:rPr>
              <w:t xml:space="preserve"> (non communicable aux candidats)</w:t>
            </w:r>
          </w:p>
        </w:tc>
      </w:tr>
    </w:tbl>
    <w:p w:rsidR="001A74AF" w:rsidRPr="00676850" w:rsidRDefault="001A74AF" w:rsidP="00A92E9A">
      <w:pPr>
        <w:rPr>
          <w:rFonts w:ascii="Arial Narrow" w:hAnsi="Arial Narrow" w:cs="Calibri"/>
          <w:sz w:val="20"/>
          <w:szCs w:val="20"/>
        </w:rPr>
      </w:pPr>
    </w:p>
    <w:p w:rsidR="001A74AF" w:rsidRPr="00676850" w:rsidRDefault="001A74AF" w:rsidP="00A92E9A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98"/>
      </w:tblGrid>
      <w:tr w:rsidR="001A74AF" w:rsidRPr="005C1436" w:rsidTr="00C24FDA">
        <w:trPr>
          <w:trHeight w:val="1602"/>
        </w:trPr>
        <w:tc>
          <w:tcPr>
            <w:tcW w:w="10598" w:type="dxa"/>
          </w:tcPr>
          <w:p w:rsidR="001A74AF" w:rsidRPr="005C1436" w:rsidRDefault="001A74AF" w:rsidP="006B005E">
            <w:pPr>
              <w:tabs>
                <w:tab w:val="left" w:pos="8992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 w:rsidRPr="00992B21">
              <w:rPr>
                <w:rFonts w:ascii="Arial Narrow" w:hAnsi="Arial Narrow" w:cs="Calibri"/>
                <w:b/>
                <w:bCs/>
              </w:rPr>
              <w:t>Appréciation portant sur les compétences rédactionnelles</w:t>
            </w:r>
            <w:r>
              <w:rPr>
                <w:rFonts w:ascii="Arial Narrow" w:hAnsi="Arial Narrow" w:cs="Calibri"/>
                <w:b/>
                <w:bCs/>
              </w:rPr>
              <w:t xml:space="preserve"> mobilisées dans le cadre professionnel visé par la sous-épreuve.</w:t>
            </w:r>
          </w:p>
        </w:tc>
      </w:tr>
      <w:tr w:rsidR="001A74AF" w:rsidRPr="005C1436" w:rsidTr="00784F0C">
        <w:trPr>
          <w:trHeight w:val="3099"/>
        </w:trPr>
        <w:tc>
          <w:tcPr>
            <w:tcW w:w="10598" w:type="dxa"/>
          </w:tcPr>
          <w:p w:rsidR="001A74AF" w:rsidRPr="005C1436" w:rsidRDefault="001A74AF" w:rsidP="006B005E">
            <w:pPr>
              <w:tabs>
                <w:tab w:val="left" w:pos="8992"/>
              </w:tabs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>Appréciation et commentaires liés aux périodes de formation en milieu professionnel</w:t>
            </w:r>
          </w:p>
        </w:tc>
      </w:tr>
      <w:tr w:rsidR="001A74AF" w:rsidRPr="005C1436" w:rsidTr="006B005E">
        <w:trPr>
          <w:trHeight w:val="537"/>
        </w:trPr>
        <w:tc>
          <w:tcPr>
            <w:tcW w:w="10598" w:type="dxa"/>
            <w:vAlign w:val="center"/>
          </w:tcPr>
          <w:p w:rsidR="001A74AF" w:rsidRPr="005C1436" w:rsidRDefault="001A74AF" w:rsidP="00745E40">
            <w:pPr>
              <w:tabs>
                <w:tab w:val="left" w:pos="6694"/>
                <w:tab w:val="left" w:pos="9639"/>
              </w:tabs>
              <w:ind w:right="176"/>
              <w:rPr>
                <w:rFonts w:ascii="Arial Narrow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  <w:t>TOTAL</w:t>
            </w:r>
            <w:r>
              <w:rPr>
                <w:rFonts w:ascii="Arial Narrow" w:hAnsi="Arial Narrow" w:cs="Calibri"/>
                <w:b/>
                <w:bCs/>
                <w:sz w:val="28"/>
                <w:szCs w:val="28"/>
              </w:rPr>
              <w:tab/>
            </w:r>
            <w:r w:rsidRPr="00C138A9">
              <w:rPr>
                <w:rFonts w:ascii="Arial Narrow" w:hAnsi="Arial Narrow" w:cs="Calibri"/>
                <w:b/>
                <w:bCs/>
                <w:sz w:val="28"/>
              </w:rPr>
              <w:t>/</w:t>
            </w:r>
            <w:r>
              <w:rPr>
                <w:rFonts w:ascii="Arial Narrow" w:hAnsi="Arial Narrow" w:cs="Calibri"/>
                <w:b/>
                <w:bCs/>
                <w:sz w:val="28"/>
              </w:rPr>
              <w:t>4</w:t>
            </w:r>
            <w:r w:rsidRPr="00C138A9">
              <w:rPr>
                <w:rFonts w:ascii="Arial Narrow" w:hAnsi="Arial Narrow" w:cs="Calibri"/>
                <w:b/>
                <w:bCs/>
                <w:sz w:val="28"/>
              </w:rPr>
              <w:t>0</w:t>
            </w:r>
          </w:p>
        </w:tc>
      </w:tr>
    </w:tbl>
    <w:p w:rsidR="001A74AF" w:rsidRDefault="001A74AF" w:rsidP="00A92E9A">
      <w:pPr>
        <w:rPr>
          <w:rFonts w:ascii="Arial Narrow" w:hAnsi="Arial Narrow" w:cs="Calibri"/>
          <w:sz w:val="20"/>
          <w:szCs w:val="20"/>
        </w:rPr>
      </w:pPr>
    </w:p>
    <w:p w:rsidR="001A74AF" w:rsidRDefault="001A74AF" w:rsidP="00A92E9A">
      <w:pPr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  <w:r w:rsidRPr="00932960">
        <w:rPr>
          <w:rFonts w:ascii="Arial Narrow" w:hAnsi="Arial Narrow"/>
          <w:b/>
          <w:sz w:val="22"/>
          <w:szCs w:val="20"/>
        </w:rPr>
        <w:t>*</w:t>
      </w:r>
      <w:r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TI</w:t>
      </w:r>
      <w:r w:rsidRPr="00B81AA8">
        <w:rPr>
          <w:rFonts w:ascii="Arial Narrow" w:hAnsi="Arial Narrow"/>
          <w:sz w:val="20"/>
          <w:szCs w:val="20"/>
        </w:rPr>
        <w:t xml:space="preserve">: très insuffisant </w:t>
      </w:r>
      <w:r>
        <w:rPr>
          <w:rFonts w:ascii="Arial Narrow" w:hAnsi="Arial Narrow"/>
          <w:sz w:val="20"/>
          <w:szCs w:val="20"/>
        </w:rPr>
        <w:t>–</w:t>
      </w:r>
      <w:r w:rsidRPr="00B81AA8"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: i</w:t>
      </w:r>
      <w:r w:rsidRPr="00B81AA8">
        <w:rPr>
          <w:rFonts w:ascii="Arial Narrow" w:hAnsi="Arial Narrow"/>
          <w:sz w:val="20"/>
          <w:szCs w:val="20"/>
        </w:rPr>
        <w:t xml:space="preserve">nsuffisant </w:t>
      </w:r>
      <w:r>
        <w:rPr>
          <w:rFonts w:ascii="Arial Narrow" w:hAnsi="Arial Narrow"/>
          <w:sz w:val="20"/>
          <w:szCs w:val="20"/>
        </w:rPr>
        <w:t>–</w:t>
      </w:r>
      <w:r w:rsidRPr="00B81AA8">
        <w:rPr>
          <w:rFonts w:ascii="Arial Narrow" w:hAnsi="Arial Narrow"/>
          <w:sz w:val="20"/>
          <w:szCs w:val="20"/>
        </w:rPr>
        <w:t xml:space="preserve"> </w:t>
      </w:r>
      <w:r w:rsidRPr="00932960">
        <w:rPr>
          <w:rFonts w:ascii="Arial Narrow" w:hAnsi="Arial Narrow"/>
          <w:b/>
          <w:sz w:val="20"/>
          <w:szCs w:val="20"/>
        </w:rPr>
        <w:t>S</w:t>
      </w:r>
      <w:r>
        <w:rPr>
          <w:rFonts w:ascii="Arial Narrow" w:hAnsi="Arial Narrow"/>
          <w:sz w:val="20"/>
          <w:szCs w:val="20"/>
        </w:rPr>
        <w:t xml:space="preserve"> </w:t>
      </w:r>
      <w:r w:rsidRPr="00B81AA8">
        <w:rPr>
          <w:rFonts w:ascii="Arial Narrow" w:hAnsi="Arial Narrow"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s</w:t>
      </w:r>
      <w:r w:rsidRPr="00B81AA8">
        <w:rPr>
          <w:rFonts w:ascii="Arial Narrow" w:hAnsi="Arial Narrow"/>
          <w:sz w:val="20"/>
          <w:szCs w:val="20"/>
        </w:rPr>
        <w:t xml:space="preserve">atisfaisant – </w:t>
      </w:r>
      <w:r w:rsidRPr="00932960">
        <w:rPr>
          <w:rFonts w:ascii="Arial Narrow" w:hAnsi="Arial Narrow"/>
          <w:b/>
          <w:sz w:val="20"/>
          <w:szCs w:val="20"/>
        </w:rPr>
        <w:t>TS</w:t>
      </w:r>
      <w:r>
        <w:rPr>
          <w:rFonts w:ascii="Arial Narrow" w:hAnsi="Arial Narrow"/>
          <w:sz w:val="20"/>
          <w:szCs w:val="20"/>
        </w:rPr>
        <w:t xml:space="preserve"> </w:t>
      </w:r>
      <w:r w:rsidRPr="00B81AA8">
        <w:rPr>
          <w:rFonts w:ascii="Arial Narrow" w:hAnsi="Arial Narrow"/>
          <w:sz w:val="20"/>
          <w:szCs w:val="20"/>
        </w:rPr>
        <w:t>: très satisfaisant</w:t>
      </w:r>
      <w:r>
        <w:rPr>
          <w:rFonts w:ascii="Arial Narrow" w:hAnsi="Arial Narrow" w:cs="Calibri"/>
          <w:sz w:val="20"/>
          <w:szCs w:val="20"/>
        </w:rPr>
        <w:t xml:space="preserve">. </w:t>
      </w:r>
    </w:p>
    <w:p w:rsidR="001A74AF" w:rsidRDefault="001A74AF" w:rsidP="00A92E9A">
      <w:pPr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L’évaluation par profil pour chaque classe de situations tient compte des évaluations de PFMP.</w:t>
      </w:r>
    </w:p>
    <w:p w:rsidR="001A74AF" w:rsidRDefault="001A74AF" w:rsidP="00A92E9A">
      <w:pPr>
        <w:rPr>
          <w:rFonts w:ascii="Arial Narrow" w:hAnsi="Arial Narrow" w:cs="Calibri"/>
          <w:sz w:val="20"/>
          <w:szCs w:val="20"/>
        </w:rPr>
      </w:pPr>
    </w:p>
    <w:p w:rsidR="001A74AF" w:rsidRDefault="001A74AF" w:rsidP="00A92E9A">
      <w:pPr>
        <w:rPr>
          <w:rFonts w:ascii="Arial Narrow" w:hAnsi="Arial Narrow" w:cs="Calibri"/>
          <w:sz w:val="20"/>
          <w:szCs w:val="20"/>
        </w:rPr>
      </w:pPr>
    </w:p>
    <w:p w:rsidR="001A74AF" w:rsidRPr="005C1436" w:rsidRDefault="001A74AF" w:rsidP="00A92E9A">
      <w:pPr>
        <w:rPr>
          <w:rFonts w:ascii="Arial Narrow" w:hAnsi="Arial Narrow" w:cs="Calibri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3097"/>
        <w:gridCol w:w="2857"/>
      </w:tblGrid>
      <w:tr w:rsidR="001A74AF" w:rsidRPr="005C1436" w:rsidTr="004F0A3D">
        <w:trPr>
          <w:trHeight w:val="482"/>
        </w:trPr>
        <w:tc>
          <w:tcPr>
            <w:tcW w:w="10598" w:type="dxa"/>
            <w:gridSpan w:val="3"/>
            <w:vAlign w:val="center"/>
          </w:tcPr>
          <w:p w:rsidR="001A74AF" w:rsidRPr="00261270" w:rsidRDefault="001A74AF" w:rsidP="004F0A3D">
            <w:pPr>
              <w:spacing w:line="276" w:lineRule="auto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C138A9">
              <w:rPr>
                <w:rFonts w:ascii="Arial Narrow" w:hAnsi="Arial Narrow" w:cs="Calibri"/>
                <w:b/>
                <w:szCs w:val="20"/>
              </w:rPr>
              <w:t>Responsables de l’évaluation</w:t>
            </w:r>
          </w:p>
        </w:tc>
      </w:tr>
      <w:tr w:rsidR="001A74AF" w:rsidRPr="00404C84" w:rsidTr="00404C84">
        <w:trPr>
          <w:trHeight w:val="227"/>
        </w:trPr>
        <w:tc>
          <w:tcPr>
            <w:tcW w:w="4644" w:type="dxa"/>
            <w:shd w:val="clear" w:color="auto" w:fill="F2F2F2"/>
            <w:vAlign w:val="center"/>
          </w:tcPr>
          <w:p w:rsidR="001A74AF" w:rsidRPr="00404C84" w:rsidRDefault="001A74AF" w:rsidP="00404C84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0"/>
              </w:rPr>
              <w:t>Professeurs ou formateurs</w:t>
            </w:r>
          </w:p>
        </w:tc>
        <w:tc>
          <w:tcPr>
            <w:tcW w:w="3097" w:type="dxa"/>
            <w:shd w:val="clear" w:color="auto" w:fill="F2F2F2"/>
            <w:vAlign w:val="center"/>
          </w:tcPr>
          <w:p w:rsidR="001A74AF" w:rsidRPr="00404C84" w:rsidRDefault="001A74AF" w:rsidP="00404C84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0"/>
              </w:rPr>
              <w:t>Spécialité</w:t>
            </w:r>
          </w:p>
        </w:tc>
        <w:tc>
          <w:tcPr>
            <w:tcW w:w="2857" w:type="dxa"/>
            <w:shd w:val="clear" w:color="auto" w:fill="F2F2F2"/>
            <w:vAlign w:val="center"/>
          </w:tcPr>
          <w:p w:rsidR="001A74AF" w:rsidRPr="00404C84" w:rsidRDefault="001A74AF" w:rsidP="00404C84">
            <w:pPr>
              <w:spacing w:line="276" w:lineRule="auto"/>
              <w:jc w:val="center"/>
              <w:rPr>
                <w:rFonts w:ascii="Arial Narrow" w:hAnsi="Arial Narrow" w:cs="Calibri"/>
                <w:b/>
                <w:szCs w:val="20"/>
              </w:rPr>
            </w:pPr>
            <w:r w:rsidRPr="00404C84">
              <w:rPr>
                <w:rFonts w:ascii="Arial Narrow" w:hAnsi="Arial Narrow" w:cs="Calibri"/>
                <w:b/>
                <w:sz w:val="22"/>
                <w:szCs w:val="20"/>
              </w:rPr>
              <w:t>Signature</w:t>
            </w:r>
          </w:p>
        </w:tc>
      </w:tr>
      <w:tr w:rsidR="001A74AF" w:rsidRPr="005C1436" w:rsidTr="004F0A3D">
        <w:trPr>
          <w:trHeight w:val="309"/>
        </w:trPr>
        <w:tc>
          <w:tcPr>
            <w:tcW w:w="4644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1A74AF" w:rsidRPr="005C1436" w:rsidTr="004F0A3D">
        <w:trPr>
          <w:trHeight w:val="188"/>
        </w:trPr>
        <w:tc>
          <w:tcPr>
            <w:tcW w:w="4644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1A74AF" w:rsidRPr="005C1436" w:rsidTr="004F0A3D">
        <w:trPr>
          <w:trHeight w:val="273"/>
        </w:trPr>
        <w:tc>
          <w:tcPr>
            <w:tcW w:w="4644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7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1A74AF" w:rsidRPr="00261270" w:rsidRDefault="001A74AF" w:rsidP="004F0A3D">
            <w:pPr>
              <w:spacing w:before="120" w:after="120" w:line="276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1A74AF" w:rsidRPr="00C60DEC" w:rsidRDefault="001A74AF" w:rsidP="00A92E9A">
      <w:pPr>
        <w:rPr>
          <w:rFonts w:ascii="Arial Narrow" w:hAnsi="Arial Narrow" w:cs="Calibri"/>
          <w:sz w:val="20"/>
          <w:szCs w:val="20"/>
        </w:rPr>
      </w:pPr>
    </w:p>
    <w:p w:rsidR="001A74AF" w:rsidRPr="00E34D7C" w:rsidRDefault="001A74AF" w:rsidP="00A92E9A">
      <w:pPr>
        <w:rPr>
          <w:rFonts w:ascii="Arial Narrow" w:hAnsi="Arial Narrow" w:cs="Calibri"/>
          <w:sz w:val="20"/>
          <w:szCs w:val="20"/>
        </w:rPr>
      </w:pPr>
    </w:p>
    <w:sectPr w:rsidR="001A74AF" w:rsidRPr="00E34D7C" w:rsidSect="00D81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AF" w:rsidRDefault="001A74AF" w:rsidP="00A92E9A">
      <w:r>
        <w:separator/>
      </w:r>
    </w:p>
  </w:endnote>
  <w:endnote w:type="continuationSeparator" w:id="0">
    <w:p w:rsidR="001A74AF" w:rsidRDefault="001A74AF" w:rsidP="00A92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AF" w:rsidRDefault="001A7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AF" w:rsidRPr="00A92E9A" w:rsidRDefault="001A74AF" w:rsidP="00A92E9A">
    <w:pPr>
      <w:pStyle w:val="Footer"/>
      <w:tabs>
        <w:tab w:val="clear" w:pos="9072"/>
        <w:tab w:val="right" w:pos="10490"/>
      </w:tabs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E33 - CCF</w:t>
    </w:r>
    <w:r w:rsidRPr="00932960">
      <w:rPr>
        <w:rFonts w:ascii="Arial Narrow" w:hAnsi="Arial Narrow"/>
        <w:sz w:val="20"/>
      </w:rPr>
      <w:tab/>
    </w:r>
    <w:r w:rsidRPr="00932960">
      <w:rPr>
        <w:rFonts w:ascii="Arial Narrow" w:hAnsi="Arial Narrow"/>
        <w:sz w:val="20"/>
      </w:rPr>
      <w:tab/>
    </w:r>
    <w:r w:rsidRPr="00932960">
      <w:rPr>
        <w:rFonts w:ascii="Arial Narrow" w:hAnsi="Arial Narrow"/>
        <w:sz w:val="20"/>
      </w:rPr>
      <w:fldChar w:fldCharType="begin"/>
    </w:r>
    <w:r w:rsidRPr="00932960">
      <w:rPr>
        <w:rFonts w:ascii="Arial Narrow" w:hAnsi="Arial Narrow"/>
        <w:sz w:val="20"/>
      </w:rPr>
      <w:instrText>PAGE   \* MERGEFORMAT</w:instrText>
    </w:r>
    <w:r w:rsidRPr="00932960">
      <w:rPr>
        <w:rFonts w:ascii="Arial Narrow" w:hAnsi="Arial Narrow"/>
        <w:sz w:val="20"/>
      </w:rPr>
      <w:fldChar w:fldCharType="separate"/>
    </w:r>
    <w:r>
      <w:rPr>
        <w:rFonts w:ascii="Arial Narrow" w:hAnsi="Arial Narrow"/>
        <w:noProof/>
        <w:sz w:val="20"/>
      </w:rPr>
      <w:t>2</w:t>
    </w:r>
    <w:r w:rsidRPr="00932960">
      <w:rPr>
        <w:rFonts w:ascii="Arial Narrow" w:hAnsi="Arial Narrow"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AF" w:rsidRDefault="001A74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AF" w:rsidRDefault="001A74AF" w:rsidP="00A92E9A">
      <w:r>
        <w:separator/>
      </w:r>
    </w:p>
  </w:footnote>
  <w:footnote w:type="continuationSeparator" w:id="0">
    <w:p w:rsidR="001A74AF" w:rsidRDefault="001A74AF" w:rsidP="00A92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AF" w:rsidRDefault="001A7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AF" w:rsidRDefault="001A74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4AF" w:rsidRDefault="001A74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11C"/>
    <w:rsid w:val="00001C82"/>
    <w:rsid w:val="0000307C"/>
    <w:rsid w:val="0000471C"/>
    <w:rsid w:val="000057A3"/>
    <w:rsid w:val="00005DE7"/>
    <w:rsid w:val="00011FE7"/>
    <w:rsid w:val="000211E2"/>
    <w:rsid w:val="0002300C"/>
    <w:rsid w:val="00023C04"/>
    <w:rsid w:val="00023FE0"/>
    <w:rsid w:val="000316D5"/>
    <w:rsid w:val="00032A70"/>
    <w:rsid w:val="00036E0A"/>
    <w:rsid w:val="0004586E"/>
    <w:rsid w:val="000533BA"/>
    <w:rsid w:val="00055AF4"/>
    <w:rsid w:val="00056A1D"/>
    <w:rsid w:val="0006045B"/>
    <w:rsid w:val="0006157B"/>
    <w:rsid w:val="00072DB4"/>
    <w:rsid w:val="00073B63"/>
    <w:rsid w:val="00073E3E"/>
    <w:rsid w:val="00084C2A"/>
    <w:rsid w:val="00086ACA"/>
    <w:rsid w:val="000A17CD"/>
    <w:rsid w:val="000A3CB3"/>
    <w:rsid w:val="000B4B37"/>
    <w:rsid w:val="000B4F3F"/>
    <w:rsid w:val="000B4FC8"/>
    <w:rsid w:val="000B6767"/>
    <w:rsid w:val="000C048F"/>
    <w:rsid w:val="000C2CC3"/>
    <w:rsid w:val="000C4B5E"/>
    <w:rsid w:val="000C5032"/>
    <w:rsid w:val="000C7918"/>
    <w:rsid w:val="000D02F4"/>
    <w:rsid w:val="000D0975"/>
    <w:rsid w:val="000D1043"/>
    <w:rsid w:val="000D50B7"/>
    <w:rsid w:val="000E3AB1"/>
    <w:rsid w:val="000F389E"/>
    <w:rsid w:val="00112B3F"/>
    <w:rsid w:val="00113E35"/>
    <w:rsid w:val="0012015B"/>
    <w:rsid w:val="00120E9D"/>
    <w:rsid w:val="001216B9"/>
    <w:rsid w:val="0012216B"/>
    <w:rsid w:val="00124F27"/>
    <w:rsid w:val="00125D46"/>
    <w:rsid w:val="00137AB3"/>
    <w:rsid w:val="00140C11"/>
    <w:rsid w:val="00145197"/>
    <w:rsid w:val="00147A49"/>
    <w:rsid w:val="00151F28"/>
    <w:rsid w:val="00152B56"/>
    <w:rsid w:val="0015428B"/>
    <w:rsid w:val="0015477E"/>
    <w:rsid w:val="001564EF"/>
    <w:rsid w:val="001609BE"/>
    <w:rsid w:val="001614E1"/>
    <w:rsid w:val="00161688"/>
    <w:rsid w:val="00161827"/>
    <w:rsid w:val="00164E11"/>
    <w:rsid w:val="00170960"/>
    <w:rsid w:val="00175BA1"/>
    <w:rsid w:val="001813E7"/>
    <w:rsid w:val="0018391C"/>
    <w:rsid w:val="00185F37"/>
    <w:rsid w:val="0019668B"/>
    <w:rsid w:val="001A74AF"/>
    <w:rsid w:val="001B1682"/>
    <w:rsid w:val="001B5FE9"/>
    <w:rsid w:val="001C2F9D"/>
    <w:rsid w:val="001C7118"/>
    <w:rsid w:val="001D3662"/>
    <w:rsid w:val="001D5FF3"/>
    <w:rsid w:val="001D68D4"/>
    <w:rsid w:val="001E23E0"/>
    <w:rsid w:val="001F2675"/>
    <w:rsid w:val="001F5878"/>
    <w:rsid w:val="001F5CB1"/>
    <w:rsid w:val="00200732"/>
    <w:rsid w:val="00200AE0"/>
    <w:rsid w:val="00202F38"/>
    <w:rsid w:val="00203450"/>
    <w:rsid w:val="00220271"/>
    <w:rsid w:val="00226ED8"/>
    <w:rsid w:val="00230E32"/>
    <w:rsid w:val="00231ED8"/>
    <w:rsid w:val="002369A6"/>
    <w:rsid w:val="0024517E"/>
    <w:rsid w:val="00252B09"/>
    <w:rsid w:val="00253B9E"/>
    <w:rsid w:val="002554D7"/>
    <w:rsid w:val="0025756C"/>
    <w:rsid w:val="00261270"/>
    <w:rsid w:val="00261399"/>
    <w:rsid w:val="00261E63"/>
    <w:rsid w:val="00267287"/>
    <w:rsid w:val="002735C2"/>
    <w:rsid w:val="00273744"/>
    <w:rsid w:val="00273D84"/>
    <w:rsid w:val="00273F05"/>
    <w:rsid w:val="00276751"/>
    <w:rsid w:val="0027767E"/>
    <w:rsid w:val="002801D1"/>
    <w:rsid w:val="00280328"/>
    <w:rsid w:val="002849BA"/>
    <w:rsid w:val="002871F9"/>
    <w:rsid w:val="00296DA6"/>
    <w:rsid w:val="002A1C14"/>
    <w:rsid w:val="002A4AC1"/>
    <w:rsid w:val="002B5FBE"/>
    <w:rsid w:val="002B637A"/>
    <w:rsid w:val="002C5149"/>
    <w:rsid w:val="002C52A9"/>
    <w:rsid w:val="002C5BA0"/>
    <w:rsid w:val="002C5CB3"/>
    <w:rsid w:val="002C6317"/>
    <w:rsid w:val="002C6A49"/>
    <w:rsid w:val="002D2F72"/>
    <w:rsid w:val="002D3ADE"/>
    <w:rsid w:val="002D5E6A"/>
    <w:rsid w:val="002E12EE"/>
    <w:rsid w:val="002E2D97"/>
    <w:rsid w:val="002E416E"/>
    <w:rsid w:val="002F1382"/>
    <w:rsid w:val="002F1D72"/>
    <w:rsid w:val="002F349D"/>
    <w:rsid w:val="002F4A1C"/>
    <w:rsid w:val="002F5017"/>
    <w:rsid w:val="00307831"/>
    <w:rsid w:val="00313285"/>
    <w:rsid w:val="003150D2"/>
    <w:rsid w:val="003175FF"/>
    <w:rsid w:val="00332CA9"/>
    <w:rsid w:val="00333FEA"/>
    <w:rsid w:val="00341CD4"/>
    <w:rsid w:val="00342863"/>
    <w:rsid w:val="003461F6"/>
    <w:rsid w:val="003518B3"/>
    <w:rsid w:val="0035796F"/>
    <w:rsid w:val="00362D4F"/>
    <w:rsid w:val="003645E9"/>
    <w:rsid w:val="00365800"/>
    <w:rsid w:val="00382244"/>
    <w:rsid w:val="00382DFC"/>
    <w:rsid w:val="0038764D"/>
    <w:rsid w:val="00396DA2"/>
    <w:rsid w:val="003A7310"/>
    <w:rsid w:val="003B09D9"/>
    <w:rsid w:val="003B468C"/>
    <w:rsid w:val="003C16A6"/>
    <w:rsid w:val="003C1D50"/>
    <w:rsid w:val="003C59DB"/>
    <w:rsid w:val="003D032D"/>
    <w:rsid w:val="003E1AAF"/>
    <w:rsid w:val="003E2CB5"/>
    <w:rsid w:val="003E49BA"/>
    <w:rsid w:val="003E554F"/>
    <w:rsid w:val="003E5B66"/>
    <w:rsid w:val="003F2B8A"/>
    <w:rsid w:val="003F41A3"/>
    <w:rsid w:val="00402CA6"/>
    <w:rsid w:val="00404C84"/>
    <w:rsid w:val="00407E44"/>
    <w:rsid w:val="00410324"/>
    <w:rsid w:val="00415896"/>
    <w:rsid w:val="00420595"/>
    <w:rsid w:val="0042235F"/>
    <w:rsid w:val="00422CA4"/>
    <w:rsid w:val="00422DB7"/>
    <w:rsid w:val="00423E65"/>
    <w:rsid w:val="00424E9A"/>
    <w:rsid w:val="004310BB"/>
    <w:rsid w:val="00433FDD"/>
    <w:rsid w:val="00440491"/>
    <w:rsid w:val="00446843"/>
    <w:rsid w:val="004476C3"/>
    <w:rsid w:val="00450567"/>
    <w:rsid w:val="00452700"/>
    <w:rsid w:val="004670BD"/>
    <w:rsid w:val="00471651"/>
    <w:rsid w:val="00473A95"/>
    <w:rsid w:val="00474B96"/>
    <w:rsid w:val="00475A78"/>
    <w:rsid w:val="0048524A"/>
    <w:rsid w:val="004874B6"/>
    <w:rsid w:val="0049288D"/>
    <w:rsid w:val="004964C2"/>
    <w:rsid w:val="004B20D1"/>
    <w:rsid w:val="004B555E"/>
    <w:rsid w:val="004B6DC4"/>
    <w:rsid w:val="004D0B9C"/>
    <w:rsid w:val="004D554E"/>
    <w:rsid w:val="004E1B43"/>
    <w:rsid w:val="004E5567"/>
    <w:rsid w:val="004E7EF3"/>
    <w:rsid w:val="004F0630"/>
    <w:rsid w:val="004F0A3D"/>
    <w:rsid w:val="004F1004"/>
    <w:rsid w:val="004F48B6"/>
    <w:rsid w:val="004F7A5D"/>
    <w:rsid w:val="005006D5"/>
    <w:rsid w:val="005023A8"/>
    <w:rsid w:val="0050271C"/>
    <w:rsid w:val="005042A6"/>
    <w:rsid w:val="00514328"/>
    <w:rsid w:val="00515ADD"/>
    <w:rsid w:val="00516C8A"/>
    <w:rsid w:val="00522478"/>
    <w:rsid w:val="00523612"/>
    <w:rsid w:val="00535DD4"/>
    <w:rsid w:val="00535EA8"/>
    <w:rsid w:val="00535FC7"/>
    <w:rsid w:val="00540772"/>
    <w:rsid w:val="005422E1"/>
    <w:rsid w:val="0054305C"/>
    <w:rsid w:val="00550D6E"/>
    <w:rsid w:val="005520FA"/>
    <w:rsid w:val="0055421A"/>
    <w:rsid w:val="00556503"/>
    <w:rsid w:val="005639AC"/>
    <w:rsid w:val="005651AB"/>
    <w:rsid w:val="00567FE3"/>
    <w:rsid w:val="0057631A"/>
    <w:rsid w:val="00582B1D"/>
    <w:rsid w:val="00595E2A"/>
    <w:rsid w:val="0059645C"/>
    <w:rsid w:val="005A11C9"/>
    <w:rsid w:val="005A14D6"/>
    <w:rsid w:val="005A286F"/>
    <w:rsid w:val="005A5B45"/>
    <w:rsid w:val="005B140E"/>
    <w:rsid w:val="005B2F34"/>
    <w:rsid w:val="005B577F"/>
    <w:rsid w:val="005C0803"/>
    <w:rsid w:val="005C1436"/>
    <w:rsid w:val="005D0C7F"/>
    <w:rsid w:val="005D36AD"/>
    <w:rsid w:val="005E4AC0"/>
    <w:rsid w:val="005E768E"/>
    <w:rsid w:val="005F05B7"/>
    <w:rsid w:val="005F14F5"/>
    <w:rsid w:val="0060108F"/>
    <w:rsid w:val="00602CFC"/>
    <w:rsid w:val="006044ED"/>
    <w:rsid w:val="0061614F"/>
    <w:rsid w:val="00620021"/>
    <w:rsid w:val="00621F8D"/>
    <w:rsid w:val="00622849"/>
    <w:rsid w:val="00634868"/>
    <w:rsid w:val="006410D8"/>
    <w:rsid w:val="006428A1"/>
    <w:rsid w:val="00646332"/>
    <w:rsid w:val="006465CC"/>
    <w:rsid w:val="00650BA0"/>
    <w:rsid w:val="00652A7C"/>
    <w:rsid w:val="00653AE7"/>
    <w:rsid w:val="00653E37"/>
    <w:rsid w:val="006604C8"/>
    <w:rsid w:val="00663B5E"/>
    <w:rsid w:val="00666865"/>
    <w:rsid w:val="00670AE4"/>
    <w:rsid w:val="00671AD1"/>
    <w:rsid w:val="00672599"/>
    <w:rsid w:val="00672D53"/>
    <w:rsid w:val="0067496F"/>
    <w:rsid w:val="00676850"/>
    <w:rsid w:val="0068234A"/>
    <w:rsid w:val="00691807"/>
    <w:rsid w:val="00693E63"/>
    <w:rsid w:val="0069564A"/>
    <w:rsid w:val="00696F2F"/>
    <w:rsid w:val="00696F3D"/>
    <w:rsid w:val="006A59B0"/>
    <w:rsid w:val="006A6ACC"/>
    <w:rsid w:val="006B005E"/>
    <w:rsid w:val="006B39CA"/>
    <w:rsid w:val="006C0DB3"/>
    <w:rsid w:val="006C1C45"/>
    <w:rsid w:val="006C2EC6"/>
    <w:rsid w:val="006C4292"/>
    <w:rsid w:val="006D0497"/>
    <w:rsid w:val="006E0DEC"/>
    <w:rsid w:val="006E442D"/>
    <w:rsid w:val="006F2EB0"/>
    <w:rsid w:val="006F386C"/>
    <w:rsid w:val="006F6360"/>
    <w:rsid w:val="006F6BD2"/>
    <w:rsid w:val="007033FA"/>
    <w:rsid w:val="00705966"/>
    <w:rsid w:val="0071354F"/>
    <w:rsid w:val="00714A34"/>
    <w:rsid w:val="00727BDF"/>
    <w:rsid w:val="007310D6"/>
    <w:rsid w:val="00735873"/>
    <w:rsid w:val="00745E40"/>
    <w:rsid w:val="00745E63"/>
    <w:rsid w:val="00754A91"/>
    <w:rsid w:val="00761EED"/>
    <w:rsid w:val="007653C4"/>
    <w:rsid w:val="0076752F"/>
    <w:rsid w:val="007733C9"/>
    <w:rsid w:val="0077374E"/>
    <w:rsid w:val="0077646A"/>
    <w:rsid w:val="007827B1"/>
    <w:rsid w:val="00784F0C"/>
    <w:rsid w:val="00787516"/>
    <w:rsid w:val="00787D37"/>
    <w:rsid w:val="00790C1B"/>
    <w:rsid w:val="007922BC"/>
    <w:rsid w:val="00792EDF"/>
    <w:rsid w:val="00792EE8"/>
    <w:rsid w:val="007A0F12"/>
    <w:rsid w:val="007A3D7E"/>
    <w:rsid w:val="007B0317"/>
    <w:rsid w:val="007B2631"/>
    <w:rsid w:val="007B691A"/>
    <w:rsid w:val="007C0D38"/>
    <w:rsid w:val="007C6C7A"/>
    <w:rsid w:val="007C6E8E"/>
    <w:rsid w:val="007D7319"/>
    <w:rsid w:val="007E0071"/>
    <w:rsid w:val="007E06DD"/>
    <w:rsid w:val="007F54C0"/>
    <w:rsid w:val="008011DB"/>
    <w:rsid w:val="008042B9"/>
    <w:rsid w:val="00831D90"/>
    <w:rsid w:val="00832682"/>
    <w:rsid w:val="008411B9"/>
    <w:rsid w:val="008415A8"/>
    <w:rsid w:val="00841E4C"/>
    <w:rsid w:val="008428BE"/>
    <w:rsid w:val="0084392D"/>
    <w:rsid w:val="008443B2"/>
    <w:rsid w:val="00845253"/>
    <w:rsid w:val="00853CD8"/>
    <w:rsid w:val="00854ABD"/>
    <w:rsid w:val="00854D73"/>
    <w:rsid w:val="00856137"/>
    <w:rsid w:val="0085688A"/>
    <w:rsid w:val="00863D52"/>
    <w:rsid w:val="0086407D"/>
    <w:rsid w:val="008764A8"/>
    <w:rsid w:val="00876D0A"/>
    <w:rsid w:val="00876EF8"/>
    <w:rsid w:val="00877EDC"/>
    <w:rsid w:val="00881496"/>
    <w:rsid w:val="00882EEE"/>
    <w:rsid w:val="00883190"/>
    <w:rsid w:val="00884256"/>
    <w:rsid w:val="008863D9"/>
    <w:rsid w:val="00887080"/>
    <w:rsid w:val="00887722"/>
    <w:rsid w:val="00892140"/>
    <w:rsid w:val="00893C3A"/>
    <w:rsid w:val="008A7DE2"/>
    <w:rsid w:val="008B1DE7"/>
    <w:rsid w:val="008C1667"/>
    <w:rsid w:val="008E095C"/>
    <w:rsid w:val="008E1D72"/>
    <w:rsid w:val="008E22D6"/>
    <w:rsid w:val="008E3302"/>
    <w:rsid w:val="008E7431"/>
    <w:rsid w:val="008E7994"/>
    <w:rsid w:val="008F1603"/>
    <w:rsid w:val="008F2934"/>
    <w:rsid w:val="0090257A"/>
    <w:rsid w:val="009071EB"/>
    <w:rsid w:val="00910C07"/>
    <w:rsid w:val="00914A93"/>
    <w:rsid w:val="0092428F"/>
    <w:rsid w:val="0092454D"/>
    <w:rsid w:val="009325F6"/>
    <w:rsid w:val="00932960"/>
    <w:rsid w:val="009409C0"/>
    <w:rsid w:val="009410D2"/>
    <w:rsid w:val="00944B52"/>
    <w:rsid w:val="00947458"/>
    <w:rsid w:val="00950C4A"/>
    <w:rsid w:val="00951747"/>
    <w:rsid w:val="00957E0E"/>
    <w:rsid w:val="00967603"/>
    <w:rsid w:val="00970F44"/>
    <w:rsid w:val="00982019"/>
    <w:rsid w:val="00982D33"/>
    <w:rsid w:val="00983014"/>
    <w:rsid w:val="00987AC9"/>
    <w:rsid w:val="00992048"/>
    <w:rsid w:val="00992B21"/>
    <w:rsid w:val="009947BA"/>
    <w:rsid w:val="0099512F"/>
    <w:rsid w:val="0099574D"/>
    <w:rsid w:val="00995DAC"/>
    <w:rsid w:val="009A059E"/>
    <w:rsid w:val="009A2ADA"/>
    <w:rsid w:val="009A7286"/>
    <w:rsid w:val="009B24BD"/>
    <w:rsid w:val="009C6D92"/>
    <w:rsid w:val="009D3AFD"/>
    <w:rsid w:val="009D619E"/>
    <w:rsid w:val="009D6473"/>
    <w:rsid w:val="009E0023"/>
    <w:rsid w:val="009E1E96"/>
    <w:rsid w:val="009E3928"/>
    <w:rsid w:val="009E4BCE"/>
    <w:rsid w:val="009E7C25"/>
    <w:rsid w:val="009F148A"/>
    <w:rsid w:val="009F2C54"/>
    <w:rsid w:val="009F31A4"/>
    <w:rsid w:val="009F5687"/>
    <w:rsid w:val="009F7202"/>
    <w:rsid w:val="00A0069E"/>
    <w:rsid w:val="00A0249F"/>
    <w:rsid w:val="00A106A2"/>
    <w:rsid w:val="00A12FD3"/>
    <w:rsid w:val="00A171C6"/>
    <w:rsid w:val="00A20CC3"/>
    <w:rsid w:val="00A258F3"/>
    <w:rsid w:val="00A27785"/>
    <w:rsid w:val="00A30950"/>
    <w:rsid w:val="00A31611"/>
    <w:rsid w:val="00A319B8"/>
    <w:rsid w:val="00A32457"/>
    <w:rsid w:val="00A37B52"/>
    <w:rsid w:val="00A41094"/>
    <w:rsid w:val="00A47873"/>
    <w:rsid w:val="00A54065"/>
    <w:rsid w:val="00A54879"/>
    <w:rsid w:val="00A606F3"/>
    <w:rsid w:val="00A62ADE"/>
    <w:rsid w:val="00A6362E"/>
    <w:rsid w:val="00A71D2A"/>
    <w:rsid w:val="00A733A6"/>
    <w:rsid w:val="00A74DCC"/>
    <w:rsid w:val="00A76122"/>
    <w:rsid w:val="00A76DCB"/>
    <w:rsid w:val="00A77E19"/>
    <w:rsid w:val="00A81DF6"/>
    <w:rsid w:val="00A828B4"/>
    <w:rsid w:val="00A92E9A"/>
    <w:rsid w:val="00A93CE9"/>
    <w:rsid w:val="00AA2439"/>
    <w:rsid w:val="00AA38D1"/>
    <w:rsid w:val="00AA4439"/>
    <w:rsid w:val="00AA4B95"/>
    <w:rsid w:val="00AA50AD"/>
    <w:rsid w:val="00AB0B77"/>
    <w:rsid w:val="00AB15F7"/>
    <w:rsid w:val="00AC2F6C"/>
    <w:rsid w:val="00AD01BE"/>
    <w:rsid w:val="00AD06CB"/>
    <w:rsid w:val="00AD16E4"/>
    <w:rsid w:val="00AD3F12"/>
    <w:rsid w:val="00AD559B"/>
    <w:rsid w:val="00AE0277"/>
    <w:rsid w:val="00AE18AC"/>
    <w:rsid w:val="00AE3D81"/>
    <w:rsid w:val="00AE4481"/>
    <w:rsid w:val="00AE4BCB"/>
    <w:rsid w:val="00AE55BB"/>
    <w:rsid w:val="00AF7A8F"/>
    <w:rsid w:val="00B0122F"/>
    <w:rsid w:val="00B02B0E"/>
    <w:rsid w:val="00B10CE5"/>
    <w:rsid w:val="00B30D66"/>
    <w:rsid w:val="00B32A84"/>
    <w:rsid w:val="00B37057"/>
    <w:rsid w:val="00B373D1"/>
    <w:rsid w:val="00B512D6"/>
    <w:rsid w:val="00B611C8"/>
    <w:rsid w:val="00B614F5"/>
    <w:rsid w:val="00B64890"/>
    <w:rsid w:val="00B66773"/>
    <w:rsid w:val="00B81AA8"/>
    <w:rsid w:val="00B82865"/>
    <w:rsid w:val="00B85E15"/>
    <w:rsid w:val="00B93702"/>
    <w:rsid w:val="00B94581"/>
    <w:rsid w:val="00B9583F"/>
    <w:rsid w:val="00BA4338"/>
    <w:rsid w:val="00BB22EB"/>
    <w:rsid w:val="00BB270E"/>
    <w:rsid w:val="00BB28E0"/>
    <w:rsid w:val="00BB57AF"/>
    <w:rsid w:val="00BB7278"/>
    <w:rsid w:val="00BB7D30"/>
    <w:rsid w:val="00BC0DE8"/>
    <w:rsid w:val="00BC5703"/>
    <w:rsid w:val="00BC5EA6"/>
    <w:rsid w:val="00BD58E4"/>
    <w:rsid w:val="00BD64D0"/>
    <w:rsid w:val="00BD66E3"/>
    <w:rsid w:val="00BD729B"/>
    <w:rsid w:val="00BE0E23"/>
    <w:rsid w:val="00BE36A1"/>
    <w:rsid w:val="00BF0842"/>
    <w:rsid w:val="00BF5E39"/>
    <w:rsid w:val="00C01324"/>
    <w:rsid w:val="00C036DF"/>
    <w:rsid w:val="00C053AB"/>
    <w:rsid w:val="00C06FCD"/>
    <w:rsid w:val="00C07640"/>
    <w:rsid w:val="00C11A8D"/>
    <w:rsid w:val="00C138A9"/>
    <w:rsid w:val="00C155AA"/>
    <w:rsid w:val="00C21868"/>
    <w:rsid w:val="00C22288"/>
    <w:rsid w:val="00C2410C"/>
    <w:rsid w:val="00C24FDA"/>
    <w:rsid w:val="00C251BA"/>
    <w:rsid w:val="00C2584C"/>
    <w:rsid w:val="00C260F9"/>
    <w:rsid w:val="00C414E9"/>
    <w:rsid w:val="00C5508C"/>
    <w:rsid w:val="00C558AE"/>
    <w:rsid w:val="00C57437"/>
    <w:rsid w:val="00C60545"/>
    <w:rsid w:val="00C60DEC"/>
    <w:rsid w:val="00C61062"/>
    <w:rsid w:val="00C6161C"/>
    <w:rsid w:val="00C63096"/>
    <w:rsid w:val="00C63D8B"/>
    <w:rsid w:val="00C6461B"/>
    <w:rsid w:val="00C64F62"/>
    <w:rsid w:val="00C70F17"/>
    <w:rsid w:val="00C72D78"/>
    <w:rsid w:val="00C746B8"/>
    <w:rsid w:val="00C8575E"/>
    <w:rsid w:val="00C8774A"/>
    <w:rsid w:val="00C9615B"/>
    <w:rsid w:val="00CA295D"/>
    <w:rsid w:val="00CB2FBE"/>
    <w:rsid w:val="00CB569A"/>
    <w:rsid w:val="00CC0595"/>
    <w:rsid w:val="00CC37FD"/>
    <w:rsid w:val="00CC7588"/>
    <w:rsid w:val="00CD24F9"/>
    <w:rsid w:val="00CD3C23"/>
    <w:rsid w:val="00CE67A3"/>
    <w:rsid w:val="00CE7A64"/>
    <w:rsid w:val="00D158BE"/>
    <w:rsid w:val="00D2147C"/>
    <w:rsid w:val="00D25270"/>
    <w:rsid w:val="00D32A32"/>
    <w:rsid w:val="00D35A1F"/>
    <w:rsid w:val="00D4345D"/>
    <w:rsid w:val="00D45F40"/>
    <w:rsid w:val="00D50BF9"/>
    <w:rsid w:val="00D52155"/>
    <w:rsid w:val="00D55F50"/>
    <w:rsid w:val="00D5755C"/>
    <w:rsid w:val="00D75001"/>
    <w:rsid w:val="00D81151"/>
    <w:rsid w:val="00D81313"/>
    <w:rsid w:val="00D846A5"/>
    <w:rsid w:val="00D862E9"/>
    <w:rsid w:val="00D86ABD"/>
    <w:rsid w:val="00D939A8"/>
    <w:rsid w:val="00D96EC1"/>
    <w:rsid w:val="00DA4F21"/>
    <w:rsid w:val="00DA696E"/>
    <w:rsid w:val="00DA6C24"/>
    <w:rsid w:val="00DA70DA"/>
    <w:rsid w:val="00DB07F4"/>
    <w:rsid w:val="00DB1F90"/>
    <w:rsid w:val="00DB4538"/>
    <w:rsid w:val="00DB59BA"/>
    <w:rsid w:val="00DD1CCC"/>
    <w:rsid w:val="00DD3871"/>
    <w:rsid w:val="00DD4F62"/>
    <w:rsid w:val="00DD78B9"/>
    <w:rsid w:val="00DE0796"/>
    <w:rsid w:val="00DE470E"/>
    <w:rsid w:val="00DE48C8"/>
    <w:rsid w:val="00DE578C"/>
    <w:rsid w:val="00DE7865"/>
    <w:rsid w:val="00DF111C"/>
    <w:rsid w:val="00DF73A1"/>
    <w:rsid w:val="00E07650"/>
    <w:rsid w:val="00E11AEB"/>
    <w:rsid w:val="00E15ADB"/>
    <w:rsid w:val="00E17B98"/>
    <w:rsid w:val="00E25B39"/>
    <w:rsid w:val="00E3282B"/>
    <w:rsid w:val="00E34D7C"/>
    <w:rsid w:val="00E36377"/>
    <w:rsid w:val="00E371DE"/>
    <w:rsid w:val="00E40133"/>
    <w:rsid w:val="00E52F8D"/>
    <w:rsid w:val="00E5740F"/>
    <w:rsid w:val="00E60795"/>
    <w:rsid w:val="00E63271"/>
    <w:rsid w:val="00E63B8C"/>
    <w:rsid w:val="00E657ED"/>
    <w:rsid w:val="00E70C10"/>
    <w:rsid w:val="00E71CEA"/>
    <w:rsid w:val="00E84D2A"/>
    <w:rsid w:val="00EA21D3"/>
    <w:rsid w:val="00EA5B66"/>
    <w:rsid w:val="00EB1D60"/>
    <w:rsid w:val="00EB3CA1"/>
    <w:rsid w:val="00EB4C79"/>
    <w:rsid w:val="00EB6D26"/>
    <w:rsid w:val="00EC391F"/>
    <w:rsid w:val="00EC4E3C"/>
    <w:rsid w:val="00EC5342"/>
    <w:rsid w:val="00EC7AF1"/>
    <w:rsid w:val="00ED53D7"/>
    <w:rsid w:val="00EE52DE"/>
    <w:rsid w:val="00F00AC8"/>
    <w:rsid w:val="00F03D83"/>
    <w:rsid w:val="00F05AE7"/>
    <w:rsid w:val="00F1361F"/>
    <w:rsid w:val="00F14BDF"/>
    <w:rsid w:val="00F1672F"/>
    <w:rsid w:val="00F21062"/>
    <w:rsid w:val="00F248F8"/>
    <w:rsid w:val="00F34C66"/>
    <w:rsid w:val="00F373D8"/>
    <w:rsid w:val="00F42252"/>
    <w:rsid w:val="00F450E6"/>
    <w:rsid w:val="00F50A71"/>
    <w:rsid w:val="00F5328F"/>
    <w:rsid w:val="00F57719"/>
    <w:rsid w:val="00F57E56"/>
    <w:rsid w:val="00F728BF"/>
    <w:rsid w:val="00F7618B"/>
    <w:rsid w:val="00F76814"/>
    <w:rsid w:val="00F8365B"/>
    <w:rsid w:val="00F83E74"/>
    <w:rsid w:val="00F866F7"/>
    <w:rsid w:val="00F9038D"/>
    <w:rsid w:val="00FA55A5"/>
    <w:rsid w:val="00FC33A6"/>
    <w:rsid w:val="00FC3E29"/>
    <w:rsid w:val="00FD44B1"/>
    <w:rsid w:val="00FD4F3C"/>
    <w:rsid w:val="00FD5904"/>
    <w:rsid w:val="00FD6136"/>
    <w:rsid w:val="00FD731E"/>
    <w:rsid w:val="00FE7523"/>
    <w:rsid w:val="00FF2571"/>
    <w:rsid w:val="00FF7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2E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E9A"/>
    <w:rPr>
      <w:rFonts w:ascii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A92E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E9A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295</Words>
  <Characters>1627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BACCALAURÉAT PROFESSIONNEL GESTION – ADMINISTRATION</dc:title>
  <dc:subject/>
  <dc:creator>Edith Simon</dc:creator>
  <cp:keywords/>
  <dc:description/>
  <cp:lastModifiedBy>Didier MICHEL</cp:lastModifiedBy>
  <cp:revision>3</cp:revision>
  <dcterms:created xsi:type="dcterms:W3CDTF">2014-10-05T06:48:00Z</dcterms:created>
  <dcterms:modified xsi:type="dcterms:W3CDTF">2014-10-05T09:26:00Z</dcterms:modified>
</cp:coreProperties>
</file>